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4852" w:rsidRDefault="00D022A8">
      <w:r>
        <w:rPr>
          <w:noProof/>
          <w:lang w:eastAsia="ru-RU"/>
        </w:rPr>
        <w:drawing>
          <wp:inline distT="0" distB="0" distL="0" distR="0">
            <wp:extent cx="6645910" cy="9121837"/>
            <wp:effectExtent l="19050" t="0" r="2540" b="0"/>
            <wp:docPr id="1" name="Рисунок 1" descr="C:\Users\D786~1\AppData\Local\Temp\Rar$DI00.671\1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786~1\AppData\Local\Temp\Rar$DI00.671\13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21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22A8" w:rsidRDefault="00D022A8"/>
    <w:p w:rsidR="00D022A8" w:rsidRDefault="00D022A8"/>
    <w:p w:rsidR="00D022A8" w:rsidRPr="00346DBE" w:rsidRDefault="00D022A8" w:rsidP="00D022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Государственный образовательный стандарт дошкольного образования представляет собой совокупность обязательных требований к дошкольному образованию. Государственный образовательный стандарт дошкольного образования  является ориентиром для независимой оценки качества дошкольного образования</w:t>
      </w:r>
    </w:p>
    <w:p w:rsidR="00D022A8" w:rsidRPr="00346DBE" w:rsidRDefault="00D022A8" w:rsidP="00D022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Критерий – признак, на основании которого производится оценка, классификация оцениваемого объекта.</w:t>
      </w:r>
    </w:p>
    <w:p w:rsidR="00D022A8" w:rsidRPr="00346DBE" w:rsidRDefault="00D022A8" w:rsidP="00D022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Мониторинг  в системе образования – комплексное аналитическое отслеживание процессов, определяющих количественно – качественные  изменения качества образования, результатом которого является установление степени соответствия измеряемых образовательных результатов, условий их достижения и обеспечение общепризнанной, зафиксированной в нормативных документах и локальных актах системе государственно-общественных требований к качеству образования, а также личностным ожиданиям участников образовательного процесса. </w:t>
      </w:r>
    </w:p>
    <w:p w:rsidR="00D022A8" w:rsidRPr="00346DBE" w:rsidRDefault="00D022A8" w:rsidP="00D022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Измерение – метод регистрации состояния качества образования, а также оценка уровня образовательных достижений, которые имеют стандартизированную форму и содержание которых соответствует реализуемым образовательным программам.</w:t>
      </w:r>
    </w:p>
    <w:p w:rsidR="00D022A8" w:rsidRPr="00346DBE" w:rsidRDefault="00D022A8" w:rsidP="00D022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1.4. В качестве источников  данных для оценки качества образования используются:</w:t>
      </w:r>
    </w:p>
    <w:p w:rsidR="00D022A8" w:rsidRPr="00346DBE" w:rsidRDefault="00D022A8" w:rsidP="00D022A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образовательная статистика; </w:t>
      </w:r>
    </w:p>
    <w:p w:rsidR="00D022A8" w:rsidRPr="00346DBE" w:rsidRDefault="00D022A8" w:rsidP="00D022A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мониторинговые исследования; </w:t>
      </w:r>
    </w:p>
    <w:p w:rsidR="00D022A8" w:rsidRPr="00346DBE" w:rsidRDefault="00D022A8" w:rsidP="00D022A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социологические опросы; </w:t>
      </w:r>
    </w:p>
    <w:p w:rsidR="00D022A8" w:rsidRPr="00346DBE" w:rsidRDefault="00D022A8" w:rsidP="00D022A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отчеты педагогов и воспитателей дошкольного учреждения; </w:t>
      </w:r>
    </w:p>
    <w:p w:rsidR="00D022A8" w:rsidRPr="00346DBE" w:rsidRDefault="00D022A8" w:rsidP="00D022A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посещение НОД, мероприятий, организуемых педагогами дошкольного учреждения. </w:t>
      </w:r>
    </w:p>
    <w:p w:rsidR="00D022A8" w:rsidRPr="00346DBE" w:rsidRDefault="00D022A8" w:rsidP="00D022A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цели, задачи, функции и принципы системы оценки качества образования</w:t>
      </w:r>
    </w:p>
    <w:p w:rsidR="00D022A8" w:rsidRPr="00346DBE" w:rsidRDefault="00D022A8" w:rsidP="00D022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2.1. Целью системы оценки качества образования является установление соответствия качества дошкольного образования  в ДОУ федеральным государственным образовательным стандартам дошкольного образования.</w:t>
      </w:r>
    </w:p>
    <w:p w:rsidR="00D022A8" w:rsidRPr="00346DBE" w:rsidRDefault="00D022A8" w:rsidP="00D022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2.2. Задачами системы оценки качества образования являются: </w:t>
      </w:r>
    </w:p>
    <w:p w:rsidR="00D022A8" w:rsidRPr="00346DBE" w:rsidRDefault="00D022A8" w:rsidP="00D022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2.2.1. Определение объекта системы оценки качества образования, установление параметров. Подбор, адаптация, разработка, систематизация нормативно-диагностических материалов,  методов контроля. </w:t>
      </w:r>
    </w:p>
    <w:p w:rsidR="00D022A8" w:rsidRPr="00346DBE" w:rsidRDefault="00D022A8" w:rsidP="00D022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2.2.2. Сбор информации  по различным аспектам  образовательного процесса, обработка и анализ информации  по различным аспектам  образовательного  процесса. </w:t>
      </w:r>
    </w:p>
    <w:p w:rsidR="00D022A8" w:rsidRPr="00346DBE" w:rsidRDefault="00D022A8" w:rsidP="00D022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2.2.3. Принятие решения  об изменении образовательной  деятельности,   разработка и реализация индивидуальных маршрутов психолого-педагогического сопровождения детей.</w:t>
      </w:r>
    </w:p>
    <w:p w:rsidR="00D022A8" w:rsidRPr="00346DBE" w:rsidRDefault="00D022A8" w:rsidP="00D022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2.2.4. Изучение состояния развития и эффективности деятельности дошкольного учреждения принятие решений, прогнозирование развития;</w:t>
      </w:r>
    </w:p>
    <w:p w:rsidR="00D022A8" w:rsidRPr="00346DBE" w:rsidRDefault="00D022A8" w:rsidP="00D022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2.2.5. Расширение общественного участия в управлении образованием в дошкольном учреждении.</w:t>
      </w:r>
    </w:p>
    <w:p w:rsidR="00D022A8" w:rsidRPr="00346DBE" w:rsidRDefault="00D022A8" w:rsidP="00D022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2.3.Основными принципами системы оценки качества образования ДОУ являются:</w:t>
      </w:r>
    </w:p>
    <w:p w:rsidR="00D022A8" w:rsidRPr="00346DBE" w:rsidRDefault="00D022A8" w:rsidP="00D022A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 объективности, достоверности, полноты и системности информации о качестве образования; </w:t>
      </w:r>
    </w:p>
    <w:p w:rsidR="00D022A8" w:rsidRPr="00346DBE" w:rsidRDefault="00D022A8" w:rsidP="00D022A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принцип открытости, прозрачности процедур оценки качества образования; преемственности в образовательной политике, интеграции в общероссийскую систему оценки качества образования; </w:t>
      </w:r>
    </w:p>
    <w:p w:rsidR="00D022A8" w:rsidRPr="00346DBE" w:rsidRDefault="00D022A8" w:rsidP="00D022A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 доступности информации о состоянии и качестве образования для различных групп  потребителей; </w:t>
      </w:r>
    </w:p>
    <w:p w:rsidR="00D022A8" w:rsidRPr="00346DBE" w:rsidRDefault="00D022A8" w:rsidP="00D022A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 рефлективности, реализуемый через включение педагогов в критериальный самоанализ и самооценку своей деятельности с опорой на объективные критерии и показатели; повышения потенциала внутренней оценки, самооценки, самоанализа каждого педагога; </w:t>
      </w:r>
    </w:p>
    <w:p w:rsidR="00D022A8" w:rsidRPr="00346DBE" w:rsidRDefault="00D022A8" w:rsidP="00D022A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 оптимальности использования источников первичных данных для определения показателей качества и эффективности образования (с учетом возможности их многократного использования); </w:t>
      </w:r>
    </w:p>
    <w:p w:rsidR="00D022A8" w:rsidRPr="00346DBE" w:rsidRDefault="00D022A8" w:rsidP="00D022A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 инструментальности и технологичности используемых  показателей          (с учетом существующих возможностей сбора данных, методик измерений, анализа и интерпретации данных, подготовленности потребителей к их восприятию); </w:t>
      </w:r>
    </w:p>
    <w:p w:rsidR="00D022A8" w:rsidRPr="00346DBE" w:rsidRDefault="00D022A8" w:rsidP="00D022A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 минимизации системы показателей с учетом потребностей разных уровней управления; сопоставимости системы показателей с муниципальными, региональными аналогами; </w:t>
      </w:r>
    </w:p>
    <w:p w:rsidR="00D022A8" w:rsidRPr="00346DBE" w:rsidRDefault="00D022A8" w:rsidP="00D022A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 взаимного дополнения оценочных процедур, установление между ними взаимосвязей и взаимозависимостей; </w:t>
      </w:r>
    </w:p>
    <w:p w:rsidR="00D022A8" w:rsidRPr="00346DBE" w:rsidRDefault="00D022A8" w:rsidP="00D022A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 соблюдения морально-этических норм при проведении процедур оценки качества образования в дошкольном учреждении. </w:t>
      </w:r>
    </w:p>
    <w:p w:rsidR="00D022A8" w:rsidRPr="00346DBE" w:rsidRDefault="00D022A8" w:rsidP="00D022A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022A8" w:rsidRPr="00346DBE" w:rsidRDefault="00D022A8" w:rsidP="00D022A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Организационная  и функциональная структура</w:t>
      </w:r>
    </w:p>
    <w:p w:rsidR="00D022A8" w:rsidRPr="00346DBE" w:rsidRDefault="00D022A8" w:rsidP="00D022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системы оценки качества образования</w:t>
      </w:r>
    </w:p>
    <w:p w:rsidR="00D022A8" w:rsidRPr="00346DBE" w:rsidRDefault="00D022A8" w:rsidP="00D022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3.1. Организационная структура ДОУ, занимающаяся  оценкой  качества образования и интерпретацией полученных результатов, включает в себя: администрацию дошкольного учреждения, педагогический совет, службу (группу) мониторинга ДОУ, временные структуры (педагогический консилиум, творческие группы педагогов, комиссии и др.). </w:t>
      </w:r>
    </w:p>
    <w:p w:rsidR="00D022A8" w:rsidRPr="00346DBE" w:rsidRDefault="00D022A8" w:rsidP="00D022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3.2. Администрация дошкольного учреждения:</w:t>
      </w:r>
    </w:p>
    <w:p w:rsidR="00D022A8" w:rsidRPr="00346DBE" w:rsidRDefault="00D022A8" w:rsidP="00D022A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формирует блок локальных актов, регулирующих функционирование СОКО дошкольного учреждения и приложений к ним, утверждает их приказом заведующего дошкольного учреждения и контролирует их исполнение; </w:t>
      </w:r>
    </w:p>
    <w:p w:rsidR="00D022A8" w:rsidRPr="00346DBE" w:rsidRDefault="00D022A8" w:rsidP="00D022A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разрабатывает мероприятия и готовит предложения, направленные на совершенствование системы оценки качества образования в дошкольном учреждении, участвует в этих мероприятиях;   </w:t>
      </w:r>
    </w:p>
    <w:p w:rsidR="00D022A8" w:rsidRPr="00346DBE" w:rsidRDefault="00D022A8" w:rsidP="00D022A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обеспечивает на основе образовательной программы проведение в дошкольном учреждении контрольно-оценочных процедур, мониторинговых, социологических и статистических исследований по вопросам качества образования; </w:t>
      </w:r>
    </w:p>
    <w:p w:rsidR="00D022A8" w:rsidRPr="00346DBE" w:rsidRDefault="00D022A8" w:rsidP="00D022A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организует систему мониторинга качества образования в дошкольном учреждении, осуществляет сбор, обработку, хранение и представление информации о состоянии и динамике развития; анализирует результаты оценки качества образования на уровне дошкольного учреждения; </w:t>
      </w:r>
    </w:p>
    <w:p w:rsidR="00D022A8" w:rsidRPr="00346DBE" w:rsidRDefault="00D022A8" w:rsidP="00D022A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организует изучение информационных запросов основных пользователей системы оценки качества образования; </w:t>
      </w:r>
    </w:p>
    <w:p w:rsidR="00D022A8" w:rsidRPr="00346DBE" w:rsidRDefault="00D022A8" w:rsidP="00D022A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обеспечивает условия для подготовки педагогов дошкольного учреждения и общественных экспертов к осуществлению контрольно-оценочных процедур; </w:t>
      </w:r>
    </w:p>
    <w:p w:rsidR="00D022A8" w:rsidRPr="00346DBE" w:rsidRDefault="00D022A8" w:rsidP="00D022A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обеспечивает предоставление информации о качестве образования на различные уровни системы оценки качества образования; формирует информационно – аналитические материалы по результатам оценки качества образования (анализ работы дошкольного </w:t>
      </w: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учреждения за учебный год, самообследование деятельности образовательного учреждения, публичный доклад заведующего); </w:t>
      </w:r>
    </w:p>
    <w:p w:rsidR="00D022A8" w:rsidRPr="00346DBE" w:rsidRDefault="00D022A8" w:rsidP="00D022A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принимает управленческие решения по развитию качества образования на основе анализа результатов, полученных в процессе реализации СОКО.</w:t>
      </w:r>
    </w:p>
    <w:p w:rsidR="00D022A8" w:rsidRPr="00346DBE" w:rsidRDefault="00D022A8" w:rsidP="00D022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3.3. Служба (группа) мониторинга:</w:t>
      </w:r>
    </w:p>
    <w:p w:rsidR="00D022A8" w:rsidRPr="00346DBE" w:rsidRDefault="00D022A8" w:rsidP="00D022A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разрабатывает методики оценки качества образования; участвует в разработке системы показателей, характеризующих состояние и динамику развития дошкольного учреждения; </w:t>
      </w:r>
    </w:p>
    <w:p w:rsidR="00D022A8" w:rsidRPr="00346DBE" w:rsidRDefault="00D022A8" w:rsidP="00D022A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участвует в разработке критериев оценки результативности профессиональной деятельности  педагогов дошкольного учреждения; </w:t>
      </w:r>
    </w:p>
    <w:p w:rsidR="00D022A8" w:rsidRPr="00346DBE" w:rsidRDefault="00D022A8" w:rsidP="00D022A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содействует проведению подготовки работников дошкольного учреждения и общественных экспертов по осуществлению контрольно-оценочных процедур; </w:t>
      </w:r>
    </w:p>
    <w:p w:rsidR="00D022A8" w:rsidRPr="00346DBE" w:rsidRDefault="00D022A8" w:rsidP="00D022A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проводит экспертизу организации, содержания и результатов мониторинга уровня развития воспитанников и формируют предложения по их совершенствованию; </w:t>
      </w:r>
    </w:p>
    <w:p w:rsidR="00D022A8" w:rsidRPr="00346DBE" w:rsidRDefault="00D022A8" w:rsidP="00D022A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готовит предложения для администрации по выработке управленческих решений по результатам оценки качества образования на уровне дошкольного учреждения.  </w:t>
      </w:r>
    </w:p>
    <w:p w:rsidR="00D022A8" w:rsidRPr="00346DBE" w:rsidRDefault="00D022A8" w:rsidP="00D022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3.4. Совет педагогических работников дошкольного учреждения:</w:t>
      </w:r>
    </w:p>
    <w:p w:rsidR="00D022A8" w:rsidRPr="00346DBE" w:rsidRDefault="00D022A8" w:rsidP="00D022A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принимает участие в формировании информационных запросов основных пользователей системы оценки качества образования дошкольного учреждения; </w:t>
      </w:r>
    </w:p>
    <w:p w:rsidR="00D022A8" w:rsidRPr="00346DBE" w:rsidRDefault="00D022A8" w:rsidP="00D022A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принимает участие в обсуждении системы показателей, характеризующих состояние и динамику развития системы образования; </w:t>
      </w:r>
    </w:p>
    <w:p w:rsidR="00D022A8" w:rsidRPr="00346DBE" w:rsidRDefault="00D022A8" w:rsidP="00D022A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принимает участие в экспертизе качества образовательных результатов, условий организации воспитательно-образовательного  процесса в дошкольном учреждении; </w:t>
      </w:r>
    </w:p>
    <w:p w:rsidR="00D022A8" w:rsidRPr="00346DBE" w:rsidRDefault="00D022A8" w:rsidP="00D022A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участие в оценке качества и результативности труда работников дошкольного учреждения, распределении выплат стимулирующего характера работникам и согласовании их распределения в порядке, устанавливаемом локальными актами дошкольного учреждения; </w:t>
      </w:r>
    </w:p>
    <w:p w:rsidR="00D022A8" w:rsidRPr="00346DBE" w:rsidRDefault="00D022A8" w:rsidP="00D022A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содействует организации работы по повышению квалификации педагогических работников, развитию их творческих инициатив; </w:t>
      </w:r>
    </w:p>
    <w:p w:rsidR="00D022A8" w:rsidRPr="00346DBE" w:rsidRDefault="00D022A8" w:rsidP="00D022A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принимает участие в обсуждении системы показателей, характеризующих состояние и динамику развития системы образования в дошкольном учреждении; </w:t>
      </w:r>
    </w:p>
    <w:p w:rsidR="00D022A8" w:rsidRPr="00346DBE" w:rsidRDefault="00D022A8" w:rsidP="00D022A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заслушивает информацию и отчеты педагогических работников, доклады представителей организаций и учреждений, взаимодействующих с дошкольным учреждением  по вопросам образования и воспитания обучающихся, в том числе сообщения о проверке соблюдения санитарно-гигиенического режима в дошкольном учреждении, об охране труда, здоровья и жизни воспитанников и другие вопросы образовательной деятельности дошкольного учреждения. </w:t>
      </w:r>
    </w:p>
    <w:p w:rsidR="00D022A8" w:rsidRPr="00346DBE" w:rsidRDefault="00D022A8" w:rsidP="00D022A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внутреннего мониторинга качества образования</w:t>
      </w:r>
    </w:p>
    <w:p w:rsidR="00D022A8" w:rsidRPr="00346DBE" w:rsidRDefault="00D022A8" w:rsidP="00D022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4.1.   Реализация внутреннего мониторинга качества образования осуществляется на основе нормативных правовых актов Российской Федерации, регламентирующих реализацию всех процедур контроля и оценки качества образования.</w:t>
      </w:r>
    </w:p>
    <w:p w:rsidR="00D022A8" w:rsidRPr="00346DBE" w:rsidRDefault="00D022A8" w:rsidP="00D022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4.2. Мероприятия по реализации целей и задач СОКО планируются и осуществляются на основе проблемного анализа образовательного процесса дошкольного учреждения, определения методологии, технологии и инструментария оценки качества образования.</w:t>
      </w:r>
    </w:p>
    <w:p w:rsidR="00D022A8" w:rsidRPr="00346DBE" w:rsidRDefault="00D022A8" w:rsidP="00D022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4.3.   Предметом системы оценки качества образования являются: </w:t>
      </w:r>
    </w:p>
    <w:p w:rsidR="00D022A8" w:rsidRPr="00346DBE" w:rsidRDefault="00D022A8" w:rsidP="00D022A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качество условий реализации ООП образовательного учреждения. </w:t>
      </w:r>
    </w:p>
    <w:p w:rsidR="00D022A8" w:rsidRPr="00346DBE" w:rsidRDefault="00D022A8" w:rsidP="00D022A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качество организации образовательного процесса.</w:t>
      </w:r>
    </w:p>
    <w:p w:rsidR="00D022A8" w:rsidRPr="00346DBE" w:rsidRDefault="00D022A8" w:rsidP="00D022A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качество результата освоения ООП образовательного учреждения.</w:t>
      </w:r>
    </w:p>
    <w:p w:rsidR="00D022A8" w:rsidRPr="00346DBE" w:rsidRDefault="00D022A8" w:rsidP="00D022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4.4.  Реализация СОКО осуществляется посредством существующих процедур оценки качества образования.</w:t>
      </w:r>
    </w:p>
    <w:p w:rsidR="00D022A8" w:rsidRPr="00346DBE" w:rsidRDefault="00D022A8" w:rsidP="00D022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4.4.1. Содержание процедуры оценки качества условий реализации ООП ДО образовательного учреждения  включает в себя:</w:t>
      </w:r>
    </w:p>
    <w:p w:rsidR="00D022A8" w:rsidRPr="00346DBE" w:rsidRDefault="00D022A8" w:rsidP="00D022A8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психолого-педагогическим условиям</w:t>
      </w:r>
    </w:p>
    <w:p w:rsidR="00D022A8" w:rsidRPr="00346DBE" w:rsidRDefault="00D022A8" w:rsidP="00D022A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системы психолого-педагогической оценки развития воспитанников, его динамики, в том числе измерение их личностных образовательных результатов.</w:t>
      </w:r>
    </w:p>
    <w:p w:rsidR="00D022A8" w:rsidRPr="00346DBE" w:rsidRDefault="00D022A8" w:rsidP="00D022A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условий для медицинского сопровождения воспитанников в целях охраны и укрепления их здоровья;</w:t>
      </w:r>
    </w:p>
    <w:p w:rsidR="00D022A8" w:rsidRPr="00346DBE" w:rsidRDefault="00D022A8" w:rsidP="00D022A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консультативной поддержки педагогов и родителей по вопросам воспитания и обучения воспитанников, инклюзивного образования (в случае его организации);</w:t>
      </w:r>
    </w:p>
    <w:p w:rsidR="00D022A8" w:rsidRPr="00346DBE" w:rsidRDefault="00D022A8" w:rsidP="00D022A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организационно-методического сопровождения процесса реализации ООП,  в том числе в плане взаимодействия с социумом;</w:t>
      </w:r>
    </w:p>
    <w:p w:rsidR="00D022A8" w:rsidRPr="00346DBE" w:rsidRDefault="00D022A8" w:rsidP="00D022A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возможности предоставления информации о ООП семье и всем заинтересованным лицам, вовлечённым в образовательный процесс, а также широкой общественности;</w:t>
      </w:r>
    </w:p>
    <w:p w:rsidR="00D022A8" w:rsidRPr="00346DBE" w:rsidRDefault="00D022A8" w:rsidP="00D022A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эффективности оздоровительной работы (здоровьесберегающие программы, режим дня и т.п.).</w:t>
      </w:r>
    </w:p>
    <w:p w:rsidR="00D022A8" w:rsidRPr="00346DBE" w:rsidRDefault="00D022A8" w:rsidP="00D022A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динамика состояния здоровья и психофизического развития воспитанников;</w:t>
      </w:r>
    </w:p>
    <w:p w:rsidR="00D022A8" w:rsidRPr="00346DBE" w:rsidRDefault="00D022A8" w:rsidP="00D022A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кадровым условиям</w:t>
      </w:r>
    </w:p>
    <w:p w:rsidR="00D022A8" w:rsidRPr="00346DBE" w:rsidRDefault="00D022A8" w:rsidP="00D022A8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укомплектованность кадрами;</w:t>
      </w:r>
    </w:p>
    <w:p w:rsidR="00D022A8" w:rsidRPr="00346DBE" w:rsidRDefault="00D022A8" w:rsidP="00D022A8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образовательный ценз педагогов;</w:t>
      </w:r>
    </w:p>
    <w:p w:rsidR="00D022A8" w:rsidRPr="00346DBE" w:rsidRDefault="00D022A8" w:rsidP="00D022A8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квалификации (динамика роста числа работников, прошедших КПК);</w:t>
      </w:r>
    </w:p>
    <w:p w:rsidR="00D022A8" w:rsidRPr="00346DBE" w:rsidRDefault="00D022A8" w:rsidP="00D022A8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динамика роста категорийности;</w:t>
      </w:r>
    </w:p>
    <w:p w:rsidR="00D022A8" w:rsidRPr="00346DBE" w:rsidRDefault="00D022A8" w:rsidP="00D022A8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результативность  квалификации (профессиональные достижения педагогов);</w:t>
      </w:r>
    </w:p>
    <w:p w:rsidR="00D022A8" w:rsidRPr="00346DBE" w:rsidRDefault="00D022A8" w:rsidP="00D022A8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кадровой стратегии.</w:t>
      </w:r>
    </w:p>
    <w:p w:rsidR="00D022A8" w:rsidRPr="00346DBE" w:rsidRDefault="00D022A8" w:rsidP="00D022A8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требования материально-техническим условиям </w:t>
      </w:r>
    </w:p>
    <w:p w:rsidR="00D022A8" w:rsidRPr="00346DBE" w:rsidRDefault="00D022A8" w:rsidP="00D022A8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оснащенность групповых помещений, кабинетов современным оборудованием, средствами обучения и мебелью; </w:t>
      </w:r>
    </w:p>
    <w:p w:rsidR="00D022A8" w:rsidRPr="00346DBE" w:rsidRDefault="00D022A8" w:rsidP="00D022A8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состояния условий воспитания и обучения в соответствии с нормативами и требованиями СанПиН;</w:t>
      </w:r>
    </w:p>
    <w:p w:rsidR="00D022A8" w:rsidRPr="00346DBE" w:rsidRDefault="00D022A8" w:rsidP="00D022A8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оценка соответствия службы охраны труда и обеспечения безопасности (ТБ, ОТ, ППБ, производственной санитарии, антитеррористической безопасности) требованиям нормативных документов; </w:t>
      </w:r>
    </w:p>
    <w:p w:rsidR="00D022A8" w:rsidRPr="00346DBE" w:rsidRDefault="00D022A8" w:rsidP="00D022A8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 – технологическое обеспечение (наличие технологического оборудования, сайта, программного обеспечения)</w:t>
      </w:r>
    </w:p>
    <w:p w:rsidR="00D022A8" w:rsidRPr="00346DBE" w:rsidRDefault="00D022A8" w:rsidP="00D022A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финансовым условиям</w:t>
      </w:r>
    </w:p>
    <w:p w:rsidR="00D022A8" w:rsidRPr="00346DBE" w:rsidRDefault="00D022A8" w:rsidP="00D022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-   финансовое обеспечение реализации ООП бюджетного  образовательного учреждения осуществляется исходя из стоимости услуг на основе государственного (муниципального) задания.</w:t>
      </w:r>
    </w:p>
    <w:p w:rsidR="00D022A8" w:rsidRPr="00346DBE" w:rsidRDefault="00D022A8" w:rsidP="00D022A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развивающей предметно-пространственной среде</w:t>
      </w:r>
    </w:p>
    <w:p w:rsidR="00D022A8" w:rsidRPr="00346DBE" w:rsidRDefault="00D022A8" w:rsidP="00D022A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соответствие компонентов предметно-пространственной среды реализуемой  образовательной программе  ДОУ и возрастным возможностям обучающихся;</w:t>
      </w:r>
    </w:p>
    <w:p w:rsidR="00D022A8" w:rsidRPr="00346DBE" w:rsidRDefault="00D022A8" w:rsidP="00D022A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организация образовательного пространства и разнообразие материалов, оборудования и инвентаря (в здании и на участке) в соответствии с требованиями государственного образовательного стандарта  (трансформируемость, полифункциональность, вариативность, доступность, безопасность);</w:t>
      </w:r>
    </w:p>
    <w:p w:rsidR="00D022A8" w:rsidRPr="00346DBE" w:rsidRDefault="00D022A8" w:rsidP="00D022A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условий для инклюзивного образования (в случае  его организации);</w:t>
      </w:r>
    </w:p>
    <w:p w:rsidR="00D022A8" w:rsidRPr="00346DBE" w:rsidRDefault="00D022A8" w:rsidP="00D022A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условий для общения и совместной деятельности воспитанников и взрослых (в том числе воспитанников разного возраста), во всей группе и в малых группах, двигательной активности воспитанников, а также возможности для уединения;</w:t>
      </w:r>
    </w:p>
    <w:p w:rsidR="00D022A8" w:rsidRPr="00346DBE" w:rsidRDefault="00D022A8" w:rsidP="00D022A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учёт национально-культурных, климатических условий, в которых осуществляется образовательный процесс.</w:t>
      </w:r>
    </w:p>
    <w:p w:rsidR="00D022A8" w:rsidRPr="00346DBE" w:rsidRDefault="00D022A8" w:rsidP="00D022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4.4.2. Содержание процедуры оценки качества организации образовательного процесса включает в себя:</w:t>
      </w:r>
    </w:p>
    <w:p w:rsidR="00D022A8" w:rsidRPr="00346DBE" w:rsidRDefault="00D022A8" w:rsidP="00D022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- результаты лицензирования; </w:t>
      </w:r>
    </w:p>
    <w:p w:rsidR="00D022A8" w:rsidRPr="00346DBE" w:rsidRDefault="00D022A8" w:rsidP="00D022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- оценку рациональности выбора рабочих программ и технологий;</w:t>
      </w:r>
    </w:p>
    <w:p w:rsidR="00D022A8" w:rsidRPr="00346DBE" w:rsidRDefault="00D022A8" w:rsidP="00D022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- обеспеченность методическими пособиями и литературой;</w:t>
      </w:r>
    </w:p>
    <w:p w:rsidR="00D022A8" w:rsidRPr="00346DBE" w:rsidRDefault="00D022A8" w:rsidP="00D022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- эффективность механизмов самооценки и внешней оценки деятельности путем анализа ежегодных публичных докладов;  </w:t>
      </w:r>
    </w:p>
    <w:p w:rsidR="00D022A8" w:rsidRPr="00346DBE" w:rsidRDefault="00D022A8" w:rsidP="00D022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- оценку открытости дошкольного учреждения для родителей и общественных организаций, анкетирование  родителей;</w:t>
      </w:r>
    </w:p>
    <w:p w:rsidR="00D022A8" w:rsidRPr="00346DBE" w:rsidRDefault="00D022A8" w:rsidP="00D022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- участие в профессиональных конкурсах разного уровня;</w:t>
      </w:r>
    </w:p>
    <w:p w:rsidR="00D022A8" w:rsidRPr="00346DBE" w:rsidRDefault="00D022A8" w:rsidP="00D022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- уровень освоения воспитанников предметно пространственной среды.</w:t>
      </w:r>
    </w:p>
    <w:p w:rsidR="00D022A8" w:rsidRPr="00346DBE" w:rsidRDefault="00D022A8" w:rsidP="00D022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4.4.3. Содержание процедуры оценки качества результата освоения ООП ДО включает в себя:</w:t>
      </w:r>
    </w:p>
    <w:p w:rsidR="00D022A8" w:rsidRPr="00346DBE" w:rsidRDefault="00D022A8" w:rsidP="00D022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     -     наличие        экспертизы     психолого-педагогических      условий     реализации</w:t>
      </w:r>
    </w:p>
    <w:p w:rsidR="00D022A8" w:rsidRPr="00346DBE" w:rsidRDefault="00D022A8" w:rsidP="00D022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           образовательной Программы;</w:t>
      </w:r>
    </w:p>
    <w:p w:rsidR="00D022A8" w:rsidRPr="00346DBE" w:rsidRDefault="00D022A8" w:rsidP="00D022A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наличие системы стандартизированной диагностики, отражающей соответствие уровня развития воспитанников  возрастным ориентирам; </w:t>
      </w:r>
    </w:p>
    <w:p w:rsidR="00D022A8" w:rsidRPr="00346DBE" w:rsidRDefault="00D022A8" w:rsidP="00D022A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системы комплексной психолого-педагогического диагностики, отражающей динамику   индивидуального развития  детей;</w:t>
      </w:r>
    </w:p>
    <w:p w:rsidR="00D022A8" w:rsidRPr="00346DBE" w:rsidRDefault="00D022A8" w:rsidP="00D022A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психолого-педагогического сопровождения детей с особыми образовательными потребностями;</w:t>
      </w:r>
    </w:p>
    <w:p w:rsidR="00D022A8" w:rsidRPr="00346DBE" w:rsidRDefault="00D022A8" w:rsidP="00D022A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динамика показателя здоровья детей;</w:t>
      </w:r>
    </w:p>
    <w:p w:rsidR="00D022A8" w:rsidRPr="00346DBE" w:rsidRDefault="00D022A8" w:rsidP="00D022A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динамика уровня адаптации детей раннего возраста;</w:t>
      </w:r>
    </w:p>
    <w:p w:rsidR="00D022A8" w:rsidRPr="00346DBE" w:rsidRDefault="00D022A8" w:rsidP="00D022A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удовлетворенности родителей качеством предоставляемых услуг ДОУ.</w:t>
      </w:r>
    </w:p>
    <w:p w:rsidR="00D022A8" w:rsidRPr="00346DBE" w:rsidRDefault="00D022A8" w:rsidP="00D022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4.5. Критерии выступают в качестве инструмента, призванного наполнить содержанием оценку и обеспечить измерение уровня достижений результатов деятельности дошкольного образовательного учреждения.</w:t>
      </w:r>
    </w:p>
    <w:p w:rsidR="00D022A8" w:rsidRPr="00346DBE" w:rsidRDefault="00D022A8" w:rsidP="00D022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4.6. Критерии представлены набором расчетных показателей, которые при необходимости могут корректироваться, источником расчета являются данные статистики.</w:t>
      </w:r>
    </w:p>
    <w:p w:rsidR="00D022A8" w:rsidRPr="00346DBE" w:rsidRDefault="00D022A8" w:rsidP="00D022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4.7.  Периодичность проведения оценки качества образования, субъекты оценочной деятельности, формы  результатов  оценивания,  а также  номенклатура  показателей  и  параметров  качества устанавливаются решением педагогического совета и утверждаются приказом заведующего ДОУ.</w:t>
      </w:r>
    </w:p>
    <w:p w:rsidR="00D022A8" w:rsidRPr="00346DBE" w:rsidRDefault="00D022A8" w:rsidP="00D022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5. Общественное участие в оценке и контроле качества образования</w:t>
      </w:r>
    </w:p>
    <w:p w:rsidR="00D022A8" w:rsidRPr="00346DBE" w:rsidRDefault="00D022A8" w:rsidP="00D022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  5.1.  Придание гласности и открытости результатам оценки качества образования осуществляется путем предоставления информации:</w:t>
      </w:r>
    </w:p>
    <w:p w:rsidR="00D022A8" w:rsidRPr="00346DBE" w:rsidRDefault="00D022A8" w:rsidP="00D022A8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 основным потребителям результатов системы оценки качества образования;</w:t>
      </w:r>
    </w:p>
    <w:p w:rsidR="00D022A8" w:rsidRPr="00346DBE" w:rsidRDefault="00D022A8" w:rsidP="00D022A8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средствам массовой информации через публичный доклад заведующего ДОУ; </w:t>
      </w:r>
    </w:p>
    <w:p w:rsidR="00D022A8" w:rsidRPr="00346DBE" w:rsidRDefault="00D022A8" w:rsidP="00D022A8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DB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размещение   аналитических  материалов, результатов   оценки  качества образования  на официальном сайте ДОУ.</w:t>
      </w:r>
    </w:p>
    <w:p w:rsidR="00D022A8" w:rsidRDefault="00D022A8">
      <w:r>
        <w:rPr>
          <w:noProof/>
          <w:lang w:eastAsia="ru-RU"/>
        </w:rPr>
        <w:lastRenderedPageBreak/>
        <w:drawing>
          <wp:inline distT="0" distB="0" distL="0" distR="0">
            <wp:extent cx="6645910" cy="9121837"/>
            <wp:effectExtent l="19050" t="0" r="2540" b="0"/>
            <wp:docPr id="2" name="Рисунок 2" descr="C:\Users\D786~1\AppData\Local\Temp\Rar$DI11.387\1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786~1\AppData\Local\Temp\Rar$DI11.387\14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21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022A8" w:rsidSect="00D022A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55DD6"/>
    <w:multiLevelType w:val="multilevel"/>
    <w:tmpl w:val="32F8E1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5976BC"/>
    <w:multiLevelType w:val="multilevel"/>
    <w:tmpl w:val="D6E80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B84A80"/>
    <w:multiLevelType w:val="multilevel"/>
    <w:tmpl w:val="ACB42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76C4EA4"/>
    <w:multiLevelType w:val="multilevel"/>
    <w:tmpl w:val="4B2E9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A804FD"/>
    <w:multiLevelType w:val="multilevel"/>
    <w:tmpl w:val="40E88C4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AB251F0"/>
    <w:multiLevelType w:val="multilevel"/>
    <w:tmpl w:val="7AB87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0662704"/>
    <w:multiLevelType w:val="multilevel"/>
    <w:tmpl w:val="038C9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4F7569D"/>
    <w:multiLevelType w:val="multilevel"/>
    <w:tmpl w:val="0290CC7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9101720"/>
    <w:multiLevelType w:val="multilevel"/>
    <w:tmpl w:val="D2186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D0D4E91"/>
    <w:multiLevelType w:val="multilevel"/>
    <w:tmpl w:val="D248A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09554B1"/>
    <w:multiLevelType w:val="multilevel"/>
    <w:tmpl w:val="AD40E2C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7E904DF"/>
    <w:multiLevelType w:val="multilevel"/>
    <w:tmpl w:val="11507A0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C94124A"/>
    <w:multiLevelType w:val="multilevel"/>
    <w:tmpl w:val="9C26F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77F6C69"/>
    <w:multiLevelType w:val="multilevel"/>
    <w:tmpl w:val="834EC5F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799562F"/>
    <w:multiLevelType w:val="multilevel"/>
    <w:tmpl w:val="25D6EAD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9BD66BD"/>
    <w:multiLevelType w:val="multilevel"/>
    <w:tmpl w:val="708AE38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F3F3DF2"/>
    <w:multiLevelType w:val="multilevel"/>
    <w:tmpl w:val="3C866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43228AC"/>
    <w:multiLevelType w:val="multilevel"/>
    <w:tmpl w:val="00E6B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D966DB2"/>
    <w:multiLevelType w:val="multilevel"/>
    <w:tmpl w:val="48462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78D338A"/>
    <w:multiLevelType w:val="multilevel"/>
    <w:tmpl w:val="DAC2D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E39197D"/>
    <w:multiLevelType w:val="multilevel"/>
    <w:tmpl w:val="13562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3"/>
  </w:num>
  <w:num w:numId="3">
    <w:abstractNumId w:val="1"/>
  </w:num>
  <w:num w:numId="4">
    <w:abstractNumId w:val="10"/>
  </w:num>
  <w:num w:numId="5">
    <w:abstractNumId w:val="2"/>
  </w:num>
  <w:num w:numId="6">
    <w:abstractNumId w:val="16"/>
  </w:num>
  <w:num w:numId="7">
    <w:abstractNumId w:val="9"/>
  </w:num>
  <w:num w:numId="8">
    <w:abstractNumId w:val="4"/>
  </w:num>
  <w:num w:numId="9">
    <w:abstractNumId w:val="19"/>
  </w:num>
  <w:num w:numId="10">
    <w:abstractNumId w:val="6"/>
  </w:num>
  <w:num w:numId="11">
    <w:abstractNumId w:val="0"/>
  </w:num>
  <w:num w:numId="12">
    <w:abstractNumId w:val="18"/>
  </w:num>
  <w:num w:numId="13">
    <w:abstractNumId w:val="14"/>
  </w:num>
  <w:num w:numId="14">
    <w:abstractNumId w:val="20"/>
  </w:num>
  <w:num w:numId="15">
    <w:abstractNumId w:val="7"/>
  </w:num>
  <w:num w:numId="16">
    <w:abstractNumId w:val="12"/>
  </w:num>
  <w:num w:numId="17">
    <w:abstractNumId w:val="15"/>
  </w:num>
  <w:num w:numId="18">
    <w:abstractNumId w:val="11"/>
  </w:num>
  <w:num w:numId="19">
    <w:abstractNumId w:val="17"/>
  </w:num>
  <w:num w:numId="20">
    <w:abstractNumId w:val="5"/>
  </w:num>
  <w:num w:numId="2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D022A8"/>
    <w:rsid w:val="004F3E00"/>
    <w:rsid w:val="00774852"/>
    <w:rsid w:val="007F503B"/>
    <w:rsid w:val="00D022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8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22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22A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2197</Words>
  <Characters>12525</Characters>
  <Application>Microsoft Office Word</Application>
  <DocSecurity>0</DocSecurity>
  <Lines>104</Lines>
  <Paragraphs>29</Paragraphs>
  <ScaleCrop>false</ScaleCrop>
  <Company>Microsoft</Company>
  <LinksUpToDate>false</LinksUpToDate>
  <CharactersWithSpaces>14693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 кабинет</dc:creator>
  <cp:lastModifiedBy>User</cp:lastModifiedBy>
  <cp:revision>2</cp:revision>
  <dcterms:created xsi:type="dcterms:W3CDTF">2021-03-10T07:23:00Z</dcterms:created>
  <dcterms:modified xsi:type="dcterms:W3CDTF">2021-03-10T07:23:00Z</dcterms:modified>
</cp:coreProperties>
</file>